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3C" w:rsidRDefault="0090023C" w:rsidP="007A64A2">
      <w:pPr>
        <w:rPr>
          <w:noProof/>
        </w:rPr>
      </w:pPr>
    </w:p>
    <w:p w:rsidR="0090023C" w:rsidRDefault="0090023C" w:rsidP="007A64A2">
      <w:pPr>
        <w:rPr>
          <w:noProof/>
        </w:rPr>
      </w:pPr>
    </w:p>
    <w:p w:rsidR="007A64A2" w:rsidRPr="0003733D" w:rsidRDefault="00600D41" w:rsidP="007A64A2">
      <w:pPr>
        <w:rPr>
          <w:color w:val="17365D" w:themeColor="text2" w:themeShade="B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FCFEF3" wp14:editId="788D7593">
            <wp:extent cx="6265109" cy="1538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265" t="12507" r="12133" b="65205"/>
                    <a:stretch/>
                  </pic:blipFill>
                  <pic:spPr bwMode="auto">
                    <a:xfrm>
                      <a:off x="0" y="0"/>
                      <a:ext cx="6296252" cy="154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4A2" w:rsidRPr="0003733D" w:rsidRDefault="007A64A2" w:rsidP="007A64A2">
      <w:pPr>
        <w:pStyle w:val="Default"/>
        <w:spacing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03733D">
        <w:rPr>
          <w:color w:val="17365D" w:themeColor="text2" w:themeShade="BF"/>
        </w:rPr>
        <w:tab/>
      </w:r>
      <w:r w:rsidRPr="0003733D">
        <w:rPr>
          <w:b/>
          <w:bCs/>
          <w:color w:val="17365D" w:themeColor="text2" w:themeShade="BF"/>
          <w:sz w:val="28"/>
          <w:szCs w:val="28"/>
        </w:rPr>
        <w:t>ПОЛОЖЕНИЕ</w:t>
      </w: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03733D">
        <w:rPr>
          <w:b/>
          <w:bCs/>
          <w:color w:val="17365D" w:themeColor="text2" w:themeShade="BF"/>
          <w:sz w:val="28"/>
          <w:szCs w:val="28"/>
        </w:rPr>
        <w:t xml:space="preserve"> об  особенностях  организации  </w:t>
      </w: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03733D">
        <w:rPr>
          <w:b/>
          <w:bCs/>
          <w:color w:val="17365D" w:themeColor="text2" w:themeShade="BF"/>
          <w:sz w:val="28"/>
          <w:szCs w:val="28"/>
        </w:rPr>
        <w:t xml:space="preserve">и  осуществления  образовательной  деятельности </w:t>
      </w: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03733D">
        <w:rPr>
          <w:b/>
          <w:color w:val="17365D" w:themeColor="text2" w:themeShade="BF"/>
          <w:sz w:val="28"/>
          <w:szCs w:val="28"/>
        </w:rPr>
        <w:t xml:space="preserve">в  муниципальном  бюджетном  образовательном  учреждении дополнительного  образования    </w:t>
      </w: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03733D">
        <w:rPr>
          <w:b/>
          <w:color w:val="17365D" w:themeColor="text2" w:themeShade="BF"/>
          <w:sz w:val="28"/>
          <w:szCs w:val="28"/>
        </w:rPr>
        <w:t xml:space="preserve">«Детско-юношеская  спортивная  школа имени  чемпиона  мира  </w:t>
      </w: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03733D">
        <w:rPr>
          <w:b/>
          <w:color w:val="17365D" w:themeColor="text2" w:themeShade="BF"/>
          <w:sz w:val="28"/>
          <w:szCs w:val="28"/>
        </w:rPr>
        <w:t xml:space="preserve">по греко-римской борьбе Е.Т. Артюхина» </w:t>
      </w: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03733D">
        <w:rPr>
          <w:b/>
          <w:color w:val="17365D" w:themeColor="text2" w:themeShade="BF"/>
          <w:sz w:val="28"/>
          <w:szCs w:val="28"/>
        </w:rPr>
        <w:t xml:space="preserve">Ржаксинского  района  Тамбовской  области </w:t>
      </w: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7A64A2" w:rsidRPr="0003733D" w:rsidRDefault="007A64A2" w:rsidP="007A64A2">
      <w:pPr>
        <w:pStyle w:val="Default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7A64A2" w:rsidRPr="0003733D" w:rsidRDefault="007A64A2" w:rsidP="007A64A2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03733D">
        <w:rPr>
          <w:b/>
          <w:color w:val="17365D" w:themeColor="text2" w:themeShade="BF"/>
          <w:sz w:val="28"/>
          <w:szCs w:val="28"/>
        </w:rPr>
        <w:t>Общие положения</w:t>
      </w:r>
    </w:p>
    <w:p w:rsidR="007A64A2" w:rsidRPr="0003733D" w:rsidRDefault="007A64A2" w:rsidP="007A64A2">
      <w:pPr>
        <w:pStyle w:val="Default"/>
        <w:spacing w:line="276" w:lineRule="auto"/>
        <w:ind w:firstLine="567"/>
        <w:jc w:val="both"/>
        <w:rPr>
          <w:b/>
          <w:color w:val="17365D" w:themeColor="text2" w:themeShade="BF"/>
          <w:sz w:val="28"/>
          <w:szCs w:val="28"/>
        </w:rPr>
      </w:pPr>
    </w:p>
    <w:p w:rsidR="007A64A2" w:rsidRPr="0003733D" w:rsidRDefault="007A64A2" w:rsidP="007A64A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Положение об особенностях организации и осуществления образовательной деятельности в муниципальном бюджетном образовательном учреждении дополнительного образования «Детско-юношеская спортивная школа имени чемпиона мира по греко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римской борьбе Е.Т. Артюхина» Ржаксинского района Тамбовской области (Далее –Положение) разработано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 соответствии с Федеральным законом от 29.12.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2012 г. № 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273-ФЗ «Об образовании в Российской Федерации», Приказом Министерства образования и науки Российской Федерации (Минобрнауки России) от 29.08.2013 г. 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№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1008, приказом Министерства спорта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РФ от 27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.12.2013 г. № 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У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ставом муниципального бюджетного </w:t>
      </w:r>
      <w:r w:rsidR="0062331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образовательного 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учреждения дополнительного 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образования «Детско-юношеская спортивная школа имени чемпиона мира по греко-римской борьбе Е.Т. Артюхина» Ржаксинского района Тамбовской области (Далее – МБОУ ДО «ДЮСШ им. Е.Т. Артюхина»).</w:t>
      </w:r>
    </w:p>
    <w:p w:rsidR="007A64A2" w:rsidRPr="0003733D" w:rsidRDefault="007A64A2" w:rsidP="00BF19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1.2. Настоящие Положение регламентирует особенности организации и </w:t>
      </w:r>
      <w:r w:rsidR="00BF1960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осуществления образовательной деятельности в МБОУ ДО «ДЮСШ им. Е.Т. Артюхина».</w:t>
      </w:r>
    </w:p>
    <w:p w:rsidR="007A64A2" w:rsidRPr="0003733D" w:rsidRDefault="00BF1960" w:rsidP="007A64A2">
      <w:pPr>
        <w:pStyle w:val="Default"/>
        <w:spacing w:line="276" w:lineRule="auto"/>
        <w:ind w:left="1287"/>
        <w:rPr>
          <w:b/>
          <w:color w:val="17365D" w:themeColor="text2" w:themeShade="BF"/>
          <w:sz w:val="28"/>
          <w:szCs w:val="28"/>
        </w:rPr>
      </w:pPr>
      <w:r w:rsidRPr="0003733D">
        <w:rPr>
          <w:b/>
          <w:color w:val="17365D" w:themeColor="text2" w:themeShade="BF"/>
          <w:sz w:val="28"/>
          <w:szCs w:val="28"/>
        </w:rPr>
        <w:lastRenderedPageBreak/>
        <w:t xml:space="preserve">  </w:t>
      </w:r>
    </w:p>
    <w:p w:rsidR="00BF1960" w:rsidRPr="0003733D" w:rsidRDefault="00BF1960" w:rsidP="00BF1960">
      <w:pPr>
        <w:pStyle w:val="Default"/>
        <w:numPr>
          <w:ilvl w:val="0"/>
          <w:numId w:val="1"/>
        </w:numPr>
        <w:spacing w:line="276" w:lineRule="auto"/>
        <w:ind w:left="0" w:firstLine="0"/>
        <w:jc w:val="center"/>
        <w:rPr>
          <w:b/>
          <w:color w:val="17365D" w:themeColor="text2" w:themeShade="BF"/>
          <w:sz w:val="28"/>
          <w:szCs w:val="28"/>
        </w:rPr>
      </w:pPr>
      <w:r w:rsidRPr="0003733D">
        <w:rPr>
          <w:b/>
          <w:color w:val="17365D" w:themeColor="text2" w:themeShade="BF"/>
          <w:sz w:val="28"/>
          <w:szCs w:val="28"/>
        </w:rPr>
        <w:t>Язык  образования</w:t>
      </w:r>
    </w:p>
    <w:p w:rsidR="00BF1960" w:rsidRPr="0003733D" w:rsidRDefault="00BF1960" w:rsidP="00BF1960">
      <w:pPr>
        <w:pStyle w:val="Default"/>
        <w:spacing w:line="276" w:lineRule="auto"/>
        <w:rPr>
          <w:b/>
          <w:color w:val="17365D" w:themeColor="text2" w:themeShade="BF"/>
          <w:sz w:val="28"/>
          <w:szCs w:val="28"/>
        </w:rPr>
      </w:pPr>
    </w:p>
    <w:p w:rsidR="00BF1960" w:rsidRPr="0003733D" w:rsidRDefault="00BF1960" w:rsidP="000129DD">
      <w:pPr>
        <w:pStyle w:val="Default"/>
        <w:numPr>
          <w:ilvl w:val="1"/>
          <w:numId w:val="1"/>
        </w:numPr>
        <w:spacing w:line="276" w:lineRule="auto"/>
        <w:ind w:left="0" w:firstLine="567"/>
        <w:jc w:val="both"/>
        <w:rPr>
          <w:color w:val="17365D" w:themeColor="text2" w:themeShade="BF"/>
          <w:sz w:val="28"/>
          <w:szCs w:val="28"/>
        </w:rPr>
      </w:pPr>
      <w:r w:rsidRPr="0003733D">
        <w:rPr>
          <w:color w:val="17365D" w:themeColor="text2" w:themeShade="BF"/>
          <w:sz w:val="28"/>
          <w:szCs w:val="28"/>
        </w:rPr>
        <w:t>В МБОУ ДО «ДЮСШ им. Е.Т. Артюхина» образовательная деятельность осуществляется на русском языке – государственном языке Российской Федерации.</w:t>
      </w:r>
    </w:p>
    <w:p w:rsidR="000129DD" w:rsidRPr="0003733D" w:rsidRDefault="00BF1960" w:rsidP="000129D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Право на получение </w:t>
      </w:r>
      <w:r w:rsidR="000129DD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дополнительного образования на родном языке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законодательства Российской Федерации в области образования. </w:t>
      </w:r>
    </w:p>
    <w:p w:rsidR="000129DD" w:rsidRPr="0003733D" w:rsidRDefault="000129DD" w:rsidP="000129DD">
      <w:pPr>
        <w:pStyle w:val="a3"/>
        <w:ind w:left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129DD" w:rsidRPr="0003733D" w:rsidRDefault="000129DD" w:rsidP="000129DD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Особенности организации образовательной и тренировочной деятельности</w:t>
      </w:r>
    </w:p>
    <w:p w:rsidR="000129DD" w:rsidRPr="0003733D" w:rsidRDefault="000129DD" w:rsidP="000129DD">
      <w:pPr>
        <w:pStyle w:val="a3"/>
        <w:ind w:left="0" w:firstLine="567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129DD" w:rsidRPr="0003733D" w:rsidRDefault="000129DD" w:rsidP="000129D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Образовательная деятельность в МБОУ ДО «ДЮСШ им. Е.Т. Артюхина» проводится по общеобразовательным программам в области физической культуры и спорта по следующим видам спорта:</w:t>
      </w:r>
    </w:p>
    <w:p w:rsidR="000129DD" w:rsidRPr="0003733D" w:rsidRDefault="000129DD" w:rsidP="000129DD">
      <w:pPr>
        <w:pStyle w:val="a3"/>
        <w:ind w:left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бокс,</w:t>
      </w:r>
    </w:p>
    <w:p w:rsidR="000129DD" w:rsidRPr="0003733D" w:rsidRDefault="000129DD" w:rsidP="000129DD">
      <w:pPr>
        <w:pStyle w:val="a3"/>
        <w:ind w:left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волейбол,</w:t>
      </w:r>
    </w:p>
    <w:p w:rsidR="000129DD" w:rsidRPr="0003733D" w:rsidRDefault="000129DD" w:rsidP="000129DD">
      <w:pPr>
        <w:pStyle w:val="a3"/>
        <w:ind w:left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футбол.</w:t>
      </w:r>
    </w:p>
    <w:p w:rsidR="000129DD" w:rsidRPr="0003733D" w:rsidRDefault="000129DD" w:rsidP="000129DD">
      <w:pPr>
        <w:pStyle w:val="a3"/>
        <w:ind w:left="0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3.2. Образовательная деятельность в МБОУ ДО «ДЮСШ им. Е.Т. Артюхина» реализуется в течение </w:t>
      </w:r>
      <w:r w:rsidR="00E04031"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всего календарного года, включая каникулярное время.</w:t>
      </w:r>
    </w:p>
    <w:p w:rsidR="00DA227B" w:rsidRPr="0003733D" w:rsidRDefault="00DA227B" w:rsidP="000129DD">
      <w:pPr>
        <w:pStyle w:val="a3"/>
        <w:ind w:left="0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3.3. Основными формами</w:t>
      </w:r>
      <w:r w:rsidRPr="000373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тренировочной деятельности в МБОУ ДО «ДЮСШ им. Е.Т. Артюхина» являются: тренировочные занятия с группой, сформированной с учётом избранного вида спорта, возрастных и гендерных особенностей учащихся; самостоятельная работа учащихся по индивидуальным планам и заданиям; участие в спортивных соревнованиях и иных мероприятиях; промежуточная и итоговая аттестация учащихся.</w:t>
      </w:r>
    </w:p>
    <w:p w:rsidR="00DA227B" w:rsidRPr="0003733D" w:rsidRDefault="00DA227B" w:rsidP="00DA227B">
      <w:pPr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3.4. 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Основными формами организации спортивно-массовой и физкультурно-оздоровительной работы является проведение соревнований, спортивных праздников, турниров по различным видам спорта.</w:t>
      </w:r>
    </w:p>
    <w:p w:rsidR="00DA227B" w:rsidRPr="0003733D" w:rsidRDefault="00DA227B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3.5. Каждый учащийся имеет право заниматься в нескольких объединениях, менять их.</w:t>
      </w:r>
    </w:p>
    <w:p w:rsidR="00DE6D4A" w:rsidRDefault="00116F54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3.6. </w:t>
      </w:r>
      <w:r w:rsidR="00DE6D4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Оптимальная наполняемость учебных групп на спортивно-оздоровительном этапе при реализации образователь</w:t>
      </w:r>
      <w:r w:rsidR="00F86FF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ных общеразвивающих программ в</w:t>
      </w:r>
      <w:r w:rsidR="00DE6D4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области физической культуры и спорта – 15-20 человек.</w:t>
      </w:r>
    </w:p>
    <w:p w:rsidR="00DA227B" w:rsidRPr="0003733D" w:rsidRDefault="00116F54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Допускается проведение тренировочных занятий одновременно с учащимися из разных групп. При этом необходимо соблюдать следующие условия:</w:t>
      </w:r>
    </w:p>
    <w:p w:rsidR="00116F54" w:rsidRPr="0003733D" w:rsidRDefault="00116F54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116F54" w:rsidRPr="0003733D" w:rsidRDefault="00116F54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 не превышен максимальный количественный состав объединённой группы.</w:t>
      </w:r>
    </w:p>
    <w:p w:rsidR="00116F54" w:rsidRPr="0003733D" w:rsidRDefault="00116F54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При проведении занятий с учащимися разных групп максимальный количественный состав определяется по группе, имеющей меньший показатель </w:t>
      </w:r>
      <w:r w:rsidR="009C3F6C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 численности учащихся в группе, а именно:</w:t>
      </w:r>
    </w:p>
    <w:p w:rsidR="009C3F6C" w:rsidRPr="0003733D" w:rsidRDefault="009C3F6C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при объединении в расписании занятий в одну группу учащихся </w:t>
      </w:r>
      <w:r w:rsidR="00173876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 спортивно-оздоровительном этапе количествен</w:t>
      </w:r>
      <w:r w:rsidR="00DE6D4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ный состав не может превышать 20</w:t>
      </w:r>
      <w:r w:rsidR="00173876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человек.</w:t>
      </w:r>
    </w:p>
    <w:p w:rsidR="00173876" w:rsidRPr="0003733D" w:rsidRDefault="00173876" w:rsidP="001738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3.7. </w:t>
      </w: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МБОУ ДО «ДЮСШ им. Е.Т. Артюхина» 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обеспечивает непрерывную тренировочную деятельность с учащимися с учётом следующих особенностей:</w:t>
      </w:r>
    </w:p>
    <w:p w:rsidR="00173876" w:rsidRPr="0003733D" w:rsidRDefault="00173876" w:rsidP="001738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3.7.1. Сроки начала и окончания осуществления образовательной деятельности (учебного года) определяются с учётом сроков проведения физкультурных и спортивных мероприяти</w:t>
      </w:r>
      <w:r w:rsidR="00DE6D4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й, в которых планируется участи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 учащихся.</w:t>
      </w:r>
    </w:p>
    <w:p w:rsidR="00173876" w:rsidRPr="0003733D" w:rsidRDefault="00173876" w:rsidP="001738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3.7.2. Набор (индивидуальный набор) учащихся осуществляется ежегодно с 1 сентября по 15 октября текущего года.</w:t>
      </w:r>
    </w:p>
    <w:p w:rsidR="00DE6D4A" w:rsidRDefault="00173876" w:rsidP="001738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3.7.3.</w:t>
      </w:r>
      <w:r w:rsidR="00DE6D4A" w:rsidRPr="00DE6D4A">
        <w:t xml:space="preserve"> </w:t>
      </w:r>
      <w:r w:rsidR="00DE6D4A" w:rsidRPr="00DE6D4A">
        <w:rPr>
          <w:rFonts w:ascii="Times New Roman" w:hAnsi="Times New Roman" w:cs="Times New Roman"/>
          <w:color w:val="002060"/>
          <w:sz w:val="28"/>
          <w:szCs w:val="28"/>
        </w:rPr>
        <w:t xml:space="preserve">В течение учебного года зачисление на любой этап подготовки возможно при наличии в МБОУ ДО </w:t>
      </w:r>
      <w:r w:rsidR="00DE6D4A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DE6D4A" w:rsidRPr="00DE6D4A">
        <w:rPr>
          <w:rFonts w:ascii="Times New Roman" w:hAnsi="Times New Roman" w:cs="Times New Roman"/>
          <w:color w:val="002060"/>
          <w:sz w:val="28"/>
          <w:szCs w:val="28"/>
        </w:rPr>
        <w:t>ДЮСШ</w:t>
      </w:r>
      <w:r w:rsidR="00DE6D4A">
        <w:rPr>
          <w:rFonts w:ascii="Times New Roman" w:hAnsi="Times New Roman" w:cs="Times New Roman"/>
          <w:color w:val="002060"/>
          <w:sz w:val="28"/>
          <w:szCs w:val="28"/>
        </w:rPr>
        <w:t xml:space="preserve"> им. Е.Т. Артюхина»</w:t>
      </w:r>
      <w:r w:rsidR="00DE6D4A" w:rsidRPr="00DE6D4A">
        <w:rPr>
          <w:rFonts w:ascii="Times New Roman" w:hAnsi="Times New Roman" w:cs="Times New Roman"/>
          <w:color w:val="002060"/>
          <w:sz w:val="28"/>
          <w:szCs w:val="28"/>
        </w:rPr>
        <w:t xml:space="preserve"> свободных мест и соответствии уровня физического р</w:t>
      </w:r>
      <w:r w:rsidR="00DE6D4A">
        <w:rPr>
          <w:rFonts w:ascii="Times New Roman" w:hAnsi="Times New Roman" w:cs="Times New Roman"/>
          <w:color w:val="002060"/>
          <w:sz w:val="28"/>
          <w:szCs w:val="28"/>
        </w:rPr>
        <w:t xml:space="preserve">азвития, физической подготовки </w:t>
      </w:r>
      <w:r w:rsidR="00DE6D4A" w:rsidRPr="00DE6D4A">
        <w:rPr>
          <w:rFonts w:ascii="Times New Roman" w:hAnsi="Times New Roman" w:cs="Times New Roman"/>
          <w:color w:val="002060"/>
          <w:sz w:val="28"/>
          <w:szCs w:val="28"/>
        </w:rPr>
        <w:t xml:space="preserve"> поступающего нормативным требованиям данного этапа подготовки по избранному виду спорта.</w:t>
      </w:r>
    </w:p>
    <w:p w:rsidR="00173876" w:rsidRPr="0003733D" w:rsidRDefault="00DE6D4A" w:rsidP="001738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3.7.4.</w:t>
      </w:r>
      <w:r w:rsidR="00173876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Образовательная деятельность подлежит ежегодному планированию.</w:t>
      </w:r>
    </w:p>
    <w:p w:rsidR="00173876" w:rsidRPr="0003733D" w:rsidRDefault="00DE6D4A" w:rsidP="001738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3.7.5</w:t>
      </w:r>
      <w:r w:rsidR="00173876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="00A331E2"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Тренировочная деятельность ведётся в соответствии с годовым учебным планом (далее – учебный план), рассчитанным по общеразвивающим программам на срок, установленный данным Положением.</w:t>
      </w:r>
    </w:p>
    <w:p w:rsidR="00CC6838" w:rsidRPr="0003733D" w:rsidRDefault="00CC6838" w:rsidP="00173876">
      <w:pPr>
        <w:spacing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3.8. В группах спортивно-оздоровительного этапа, с целью большего охвата учащихся, максимальный объём </w:t>
      </w:r>
      <w:r w:rsidR="00A07D4E"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тренировочной нагрузки может быть снижен, но не более, чем на 10% от годового объёма и на не более чем на 2 часа в неделю с возможностью увеличения в каникулярный период, но не более чем на 25% от годового тренировочного объёма.</w:t>
      </w:r>
    </w:p>
    <w:p w:rsidR="00A07D4E" w:rsidRPr="0003733D" w:rsidRDefault="00A07D4E" w:rsidP="00173876">
      <w:pPr>
        <w:spacing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3.9. При проведении </w:t>
      </w:r>
      <w:r w:rsidR="0003733D"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более одного тренировочного занятия в один день суммарная продолжительность занятий не может составлять более 8 академических часов в день.</w:t>
      </w:r>
    </w:p>
    <w:p w:rsidR="0003733D" w:rsidRPr="0003733D" w:rsidRDefault="0003733D" w:rsidP="000373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373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3.10. МБОУ ДО «ДЮСШ им. Е.Т. Артюхина» м</w:t>
      </w:r>
      <w:r w:rsidRPr="0003733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молодёжным и детским общественным объединениям и организациям на договорной основе.</w:t>
      </w:r>
    </w:p>
    <w:p w:rsidR="0003733D" w:rsidRDefault="0003733D" w:rsidP="001738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1E2" w:rsidRPr="00173876" w:rsidRDefault="00A331E2" w:rsidP="00173876">
      <w:pPr>
        <w:spacing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876" w:rsidRPr="00DA227B" w:rsidRDefault="00173876" w:rsidP="00DA2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27B" w:rsidRPr="000129DD" w:rsidRDefault="00DA227B" w:rsidP="000129D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960" w:rsidRPr="00BF1960" w:rsidRDefault="00BF1960" w:rsidP="000129DD">
      <w:pPr>
        <w:pStyle w:val="Default"/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B07AA1" w:rsidRDefault="00B07AA1" w:rsidP="007A64A2">
      <w:pPr>
        <w:tabs>
          <w:tab w:val="left" w:pos="3770"/>
        </w:tabs>
      </w:pPr>
    </w:p>
    <w:p w:rsidR="007A64A2" w:rsidRDefault="007A64A2" w:rsidP="007A64A2">
      <w:pPr>
        <w:tabs>
          <w:tab w:val="left" w:pos="3770"/>
        </w:tabs>
      </w:pPr>
    </w:p>
    <w:p w:rsidR="007A64A2" w:rsidRPr="007A64A2" w:rsidRDefault="007A64A2" w:rsidP="007A64A2">
      <w:pPr>
        <w:tabs>
          <w:tab w:val="left" w:pos="3770"/>
        </w:tabs>
        <w:rPr>
          <w:sz w:val="28"/>
          <w:szCs w:val="28"/>
        </w:rPr>
      </w:pPr>
    </w:p>
    <w:sectPr w:rsidR="007A64A2" w:rsidRPr="007A64A2" w:rsidSect="00B07A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F4" w:rsidRDefault="00232FF4" w:rsidP="0003733D">
      <w:pPr>
        <w:spacing w:after="0" w:line="240" w:lineRule="auto"/>
      </w:pPr>
      <w:r>
        <w:separator/>
      </w:r>
    </w:p>
  </w:endnote>
  <w:endnote w:type="continuationSeparator" w:id="0">
    <w:p w:rsidR="00232FF4" w:rsidRDefault="00232FF4" w:rsidP="0003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1766"/>
      <w:docPartObj>
        <w:docPartGallery w:val="Page Numbers (Bottom of Page)"/>
        <w:docPartUnique/>
      </w:docPartObj>
    </w:sdtPr>
    <w:sdtEndPr/>
    <w:sdtContent>
      <w:p w:rsidR="0003733D" w:rsidRDefault="00ED13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33D" w:rsidRDefault="000373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F4" w:rsidRDefault="00232FF4" w:rsidP="0003733D">
      <w:pPr>
        <w:spacing w:after="0" w:line="240" w:lineRule="auto"/>
      </w:pPr>
      <w:r>
        <w:separator/>
      </w:r>
    </w:p>
  </w:footnote>
  <w:footnote w:type="continuationSeparator" w:id="0">
    <w:p w:rsidR="00232FF4" w:rsidRDefault="00232FF4" w:rsidP="0003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5BEE"/>
    <w:multiLevelType w:val="multilevel"/>
    <w:tmpl w:val="CA0C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A2"/>
    <w:rsid w:val="000129DD"/>
    <w:rsid w:val="0003733D"/>
    <w:rsid w:val="00116F54"/>
    <w:rsid w:val="00173876"/>
    <w:rsid w:val="00232FF4"/>
    <w:rsid w:val="004868E1"/>
    <w:rsid w:val="004D3D61"/>
    <w:rsid w:val="004E3BD6"/>
    <w:rsid w:val="00600D41"/>
    <w:rsid w:val="006019AD"/>
    <w:rsid w:val="00623318"/>
    <w:rsid w:val="00654458"/>
    <w:rsid w:val="007A64A2"/>
    <w:rsid w:val="0090023C"/>
    <w:rsid w:val="009C3F6C"/>
    <w:rsid w:val="00A07D4E"/>
    <w:rsid w:val="00A331E2"/>
    <w:rsid w:val="00AF5307"/>
    <w:rsid w:val="00B07AA1"/>
    <w:rsid w:val="00BF1960"/>
    <w:rsid w:val="00C86015"/>
    <w:rsid w:val="00C94DDC"/>
    <w:rsid w:val="00CC6838"/>
    <w:rsid w:val="00DA227B"/>
    <w:rsid w:val="00DE6D4A"/>
    <w:rsid w:val="00E04031"/>
    <w:rsid w:val="00EA6D0A"/>
    <w:rsid w:val="00ED1315"/>
    <w:rsid w:val="00F8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BD0C"/>
  <w15:docId w15:val="{0895EDA2-62B4-465F-93C5-EC8F2F67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64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33D"/>
  </w:style>
  <w:style w:type="paragraph" w:styleId="a6">
    <w:name w:val="footer"/>
    <w:basedOn w:val="a"/>
    <w:link w:val="a7"/>
    <w:uiPriority w:val="99"/>
    <w:unhideWhenUsed/>
    <w:rsid w:val="0003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Воропаева Маргарита</cp:lastModifiedBy>
  <cp:revision>2</cp:revision>
  <cp:lastPrinted>2018-09-14T13:07:00Z</cp:lastPrinted>
  <dcterms:created xsi:type="dcterms:W3CDTF">2018-09-25T18:29:00Z</dcterms:created>
  <dcterms:modified xsi:type="dcterms:W3CDTF">2018-09-25T18:29:00Z</dcterms:modified>
</cp:coreProperties>
</file>